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BF7" w:rsidRPr="003E6DBF" w:rsidRDefault="000F6BF7" w:rsidP="000F6BF7">
      <w:pPr>
        <w:jc w:val="center"/>
        <w:rPr>
          <w:rFonts w:cstheme="minorHAnsi"/>
          <w:b/>
          <w:sz w:val="28"/>
          <w:szCs w:val="28"/>
        </w:rPr>
      </w:pPr>
      <w:r w:rsidRPr="003E6DBF">
        <w:rPr>
          <w:rFonts w:cstheme="minorHAnsi"/>
          <w:b/>
          <w:sz w:val="28"/>
          <w:szCs w:val="28"/>
        </w:rPr>
        <w:t>Тема: «Цикл с параметром (со счетчиком)»</w:t>
      </w:r>
    </w:p>
    <w:p w:rsidR="000F6BF7" w:rsidRPr="00D1591D" w:rsidRDefault="000F6BF7" w:rsidP="000F6BF7">
      <w:pPr>
        <w:rPr>
          <w:rFonts w:cstheme="minorHAnsi"/>
          <w:sz w:val="24"/>
          <w:szCs w:val="24"/>
        </w:rPr>
      </w:pPr>
    </w:p>
    <w:p w:rsidR="00B92165" w:rsidRDefault="000F6BF7" w:rsidP="00B92165">
      <w:pPr>
        <w:tabs>
          <w:tab w:val="left" w:pos="2700"/>
        </w:tabs>
        <w:rPr>
          <w:rFonts w:cstheme="minorHAnsi"/>
          <w:sz w:val="24"/>
          <w:szCs w:val="24"/>
        </w:rPr>
      </w:pPr>
      <w:r w:rsidRPr="00D1591D">
        <w:rPr>
          <w:rFonts w:cstheme="minorHAnsi"/>
          <w:sz w:val="24"/>
          <w:szCs w:val="24"/>
        </w:rPr>
        <w:t xml:space="preserve">1). </w:t>
      </w:r>
      <w:r w:rsidR="006E1446">
        <w:rPr>
          <w:rFonts w:cstheme="minorHAnsi"/>
          <w:sz w:val="24"/>
          <w:szCs w:val="24"/>
        </w:rPr>
        <w:t>Посмотреть презентацию</w:t>
      </w:r>
      <w:r w:rsidR="003202F7" w:rsidRPr="003202F7">
        <w:rPr>
          <w:rFonts w:cstheme="minorHAnsi"/>
          <w:sz w:val="24"/>
          <w:szCs w:val="24"/>
        </w:rPr>
        <w:t xml:space="preserve"> </w:t>
      </w:r>
      <w:r w:rsidR="003202F7" w:rsidRPr="003202F7">
        <w:rPr>
          <w:rFonts w:cstheme="minorHAnsi"/>
          <w:b/>
          <w:sz w:val="24"/>
          <w:szCs w:val="24"/>
        </w:rPr>
        <w:t>Оператор цикла_</w:t>
      </w:r>
      <w:r w:rsidR="003202F7" w:rsidRPr="003202F7">
        <w:rPr>
          <w:rFonts w:cstheme="minorHAnsi"/>
          <w:b/>
          <w:sz w:val="24"/>
          <w:szCs w:val="24"/>
          <w:lang w:val="en-US"/>
        </w:rPr>
        <w:t>FOR</w:t>
      </w:r>
      <w:r w:rsidR="006E1446">
        <w:rPr>
          <w:rFonts w:cstheme="minorHAnsi"/>
          <w:sz w:val="24"/>
          <w:szCs w:val="24"/>
        </w:rPr>
        <w:t xml:space="preserve">. </w:t>
      </w:r>
    </w:p>
    <w:p w:rsidR="000F6BF7" w:rsidRPr="006E1446" w:rsidRDefault="00B92165" w:rsidP="00B92165">
      <w:pPr>
        <w:tabs>
          <w:tab w:val="left" w:pos="2700"/>
        </w:tabs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>2).</w:t>
      </w:r>
      <w:r w:rsidR="006E1446">
        <w:rPr>
          <w:rFonts w:cstheme="minorHAnsi"/>
          <w:sz w:val="24"/>
          <w:szCs w:val="24"/>
        </w:rPr>
        <w:t xml:space="preserve">Теорию </w:t>
      </w:r>
      <w:r>
        <w:rPr>
          <w:rFonts w:cstheme="minorHAnsi"/>
          <w:sz w:val="24"/>
          <w:szCs w:val="24"/>
        </w:rPr>
        <w:t xml:space="preserve">и задачи </w:t>
      </w:r>
      <w:r w:rsidR="006E1446">
        <w:rPr>
          <w:rFonts w:cstheme="minorHAnsi"/>
          <w:sz w:val="24"/>
          <w:szCs w:val="24"/>
        </w:rPr>
        <w:t>записать в тетрадь.</w:t>
      </w:r>
    </w:p>
    <w:p w:rsidR="000F6BF7" w:rsidRPr="00D1591D" w:rsidRDefault="00342D82" w:rsidP="00B92165">
      <w:pPr>
        <w:rPr>
          <w:rFonts w:cstheme="minorHAnsi"/>
          <w:sz w:val="24"/>
          <w:szCs w:val="24"/>
        </w:rPr>
      </w:pPr>
      <w:r w:rsidRPr="003202F7">
        <w:rPr>
          <w:rFonts w:cstheme="minorHAnsi"/>
          <w:sz w:val="24"/>
          <w:szCs w:val="24"/>
        </w:rPr>
        <w:t>3</w:t>
      </w:r>
      <w:r w:rsidR="000F6BF7" w:rsidRPr="00D1591D">
        <w:rPr>
          <w:rFonts w:cstheme="minorHAnsi"/>
          <w:sz w:val="24"/>
          <w:szCs w:val="24"/>
        </w:rPr>
        <w:t xml:space="preserve">). </w:t>
      </w:r>
      <w:r w:rsidR="000F6BF7" w:rsidRPr="00D1591D">
        <w:rPr>
          <w:rFonts w:eastAsia="Calibri" w:cstheme="minorHAnsi"/>
          <w:sz w:val="24"/>
          <w:szCs w:val="24"/>
        </w:rPr>
        <w:t>Дополнительн</w:t>
      </w:r>
      <w:r w:rsidR="000F6BF7" w:rsidRPr="00D1591D">
        <w:rPr>
          <w:rFonts w:cstheme="minorHAnsi"/>
          <w:sz w:val="24"/>
          <w:szCs w:val="24"/>
        </w:rPr>
        <w:t xml:space="preserve">о можно посмотреть </w:t>
      </w:r>
      <w:proofErr w:type="spellStart"/>
      <w:r w:rsidR="000F6BF7" w:rsidRPr="00D1591D">
        <w:rPr>
          <w:rFonts w:cstheme="minorHAnsi"/>
          <w:sz w:val="24"/>
          <w:szCs w:val="24"/>
        </w:rPr>
        <w:t>видеоразбор</w:t>
      </w:r>
      <w:proofErr w:type="spellEnd"/>
      <w:r w:rsidR="000F6BF7" w:rsidRPr="00D1591D">
        <w:rPr>
          <w:rFonts w:cstheme="minorHAnsi"/>
          <w:sz w:val="24"/>
          <w:szCs w:val="24"/>
        </w:rPr>
        <w:t xml:space="preserve"> темы</w:t>
      </w:r>
      <w:r w:rsidR="000F6BF7" w:rsidRPr="00D1591D">
        <w:rPr>
          <w:rFonts w:eastAsia="Calibri" w:cstheme="minorHAnsi"/>
          <w:sz w:val="24"/>
          <w:szCs w:val="24"/>
        </w:rPr>
        <w:t xml:space="preserve"> по ссылк</w:t>
      </w:r>
      <w:r w:rsidR="000F6BF7" w:rsidRPr="00D1591D">
        <w:rPr>
          <w:rFonts w:cstheme="minorHAnsi"/>
          <w:sz w:val="24"/>
          <w:szCs w:val="24"/>
        </w:rPr>
        <w:t xml:space="preserve">е </w:t>
      </w:r>
    </w:p>
    <w:p w:rsidR="000F6BF7" w:rsidRPr="00D1591D" w:rsidRDefault="008F2574" w:rsidP="00B92165">
      <w:pPr>
        <w:rPr>
          <w:rFonts w:cstheme="minorHAnsi"/>
          <w:sz w:val="24"/>
          <w:szCs w:val="24"/>
        </w:rPr>
      </w:pPr>
      <w:hyperlink r:id="rId5" w:history="1">
        <w:r w:rsidR="000F6BF7" w:rsidRPr="00D1591D">
          <w:rPr>
            <w:rStyle w:val="a3"/>
            <w:rFonts w:cstheme="minorHAnsi"/>
            <w:sz w:val="24"/>
            <w:szCs w:val="24"/>
          </w:rPr>
          <w:t>https://www.youtube.com/watch?v=Hdc7LvsJ83c</w:t>
        </w:r>
      </w:hyperlink>
    </w:p>
    <w:p w:rsidR="000F6BF7" w:rsidRPr="003E6DBF" w:rsidRDefault="00342D82" w:rsidP="00B92165">
      <w:pPr>
        <w:rPr>
          <w:rFonts w:cstheme="minorHAnsi"/>
          <w:b/>
          <w:sz w:val="28"/>
          <w:szCs w:val="28"/>
        </w:rPr>
      </w:pPr>
      <w:r w:rsidRPr="003202F7">
        <w:rPr>
          <w:rFonts w:cstheme="minorHAnsi"/>
          <w:sz w:val="28"/>
          <w:szCs w:val="28"/>
        </w:rPr>
        <w:t>4</w:t>
      </w:r>
      <w:r w:rsidR="000F6BF7" w:rsidRPr="003E6DBF">
        <w:rPr>
          <w:rFonts w:cstheme="minorHAnsi"/>
          <w:sz w:val="28"/>
          <w:szCs w:val="28"/>
        </w:rPr>
        <w:t xml:space="preserve">) </w:t>
      </w:r>
      <w:r w:rsidR="00067F12">
        <w:rPr>
          <w:rFonts w:cstheme="minorHAnsi"/>
          <w:b/>
          <w:sz w:val="28"/>
          <w:szCs w:val="28"/>
        </w:rPr>
        <w:t>Домашнее задание</w:t>
      </w:r>
      <w:r w:rsidR="000F6BF7">
        <w:rPr>
          <w:rFonts w:cstheme="minorHAnsi"/>
          <w:b/>
          <w:sz w:val="28"/>
          <w:szCs w:val="28"/>
        </w:rPr>
        <w:t>.</w:t>
      </w:r>
    </w:p>
    <w:p w:rsidR="000F6BF7" w:rsidRPr="003E6DBF" w:rsidRDefault="000F6BF7" w:rsidP="00B92165">
      <w:pPr>
        <w:rPr>
          <w:rFonts w:cstheme="minorHAnsi"/>
          <w:sz w:val="24"/>
          <w:szCs w:val="24"/>
        </w:rPr>
      </w:pPr>
      <w:r w:rsidRPr="003E6DBF">
        <w:rPr>
          <w:rFonts w:cstheme="minorHAnsi"/>
          <w:b/>
          <w:sz w:val="24"/>
          <w:szCs w:val="24"/>
        </w:rPr>
        <w:t>Составить программ</w:t>
      </w:r>
      <w:r>
        <w:rPr>
          <w:rFonts w:cstheme="minorHAnsi"/>
          <w:b/>
          <w:sz w:val="24"/>
          <w:szCs w:val="24"/>
        </w:rPr>
        <w:t>ы для следующих задач:</w:t>
      </w:r>
    </w:p>
    <w:p w:rsidR="00342D82" w:rsidRPr="00342D82" w:rsidRDefault="00342D82" w:rsidP="00342D82">
      <w:pPr>
        <w:pStyle w:val="a6"/>
        <w:numPr>
          <w:ilvl w:val="0"/>
          <w:numId w:val="1"/>
        </w:numPr>
        <w:rPr>
          <w:rStyle w:val="ptspecial"/>
          <w:rFonts w:ascii="Times New Roman" w:hAnsi="Times New Roman" w:cs="Times New Roman"/>
          <w:sz w:val="24"/>
          <w:szCs w:val="24"/>
        </w:rPr>
      </w:pPr>
      <w:r w:rsidRPr="00342D82">
        <w:rPr>
          <w:rFonts w:ascii="Times New Roman" w:hAnsi="Times New Roman" w:cs="Times New Roman"/>
          <w:sz w:val="24"/>
          <w:szCs w:val="24"/>
        </w:rPr>
        <w:t xml:space="preserve">Даны целые числа K и N  (N &gt; 0). Вывести N раз число K. </w:t>
      </w:r>
    </w:p>
    <w:p w:rsidR="000F6BF7" w:rsidRPr="003E6DBF" w:rsidRDefault="000F6BF7" w:rsidP="00342D82">
      <w:pPr>
        <w:pStyle w:val="pttask"/>
        <w:numPr>
          <w:ilvl w:val="0"/>
          <w:numId w:val="1"/>
        </w:numPr>
        <w:spacing w:before="68" w:beforeAutospacing="0" w:after="0" w:afterAutospacing="0"/>
        <w:ind w:right="136"/>
        <w:jc w:val="both"/>
        <w:rPr>
          <w:color w:val="000000"/>
        </w:rPr>
      </w:pPr>
      <w:r w:rsidRPr="003E6DBF">
        <w:rPr>
          <w:color w:val="000000"/>
        </w:rPr>
        <w:t>Даны два целых числа 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и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 (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&lt;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). Вывести в порядке возрастания все целые числа, расположенные между 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и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 (включая сами числа 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и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), а также количество </w:t>
      </w:r>
      <w:r w:rsidRPr="003E6DBF">
        <w:rPr>
          <w:i/>
          <w:iCs/>
          <w:color w:val="000000"/>
        </w:rPr>
        <w:t>N</w:t>
      </w:r>
      <w:r w:rsidRPr="003E6DBF">
        <w:rPr>
          <w:color w:val="000000"/>
        </w:rPr>
        <w:t> этих чисел.</w:t>
      </w:r>
    </w:p>
    <w:p w:rsidR="000F6BF7" w:rsidRPr="003E6DBF" w:rsidRDefault="000F6BF7" w:rsidP="00342D82">
      <w:pPr>
        <w:pStyle w:val="pttask"/>
        <w:numPr>
          <w:ilvl w:val="0"/>
          <w:numId w:val="1"/>
        </w:numPr>
        <w:spacing w:before="68" w:beforeAutospacing="0" w:after="0" w:afterAutospacing="0"/>
        <w:ind w:right="136"/>
        <w:jc w:val="both"/>
        <w:rPr>
          <w:color w:val="000000"/>
        </w:rPr>
      </w:pPr>
      <w:r w:rsidRPr="003E6DBF">
        <w:rPr>
          <w:color w:val="000000"/>
        </w:rPr>
        <w:t>Даны два целых числа 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и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 (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&lt;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). Вывести в порядке убывания все целые числа, расположенные между 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и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 (не включая числа </w:t>
      </w:r>
      <w:r w:rsidRPr="003E6DBF">
        <w:rPr>
          <w:i/>
          <w:iCs/>
          <w:color w:val="000000"/>
        </w:rPr>
        <w:t>A</w:t>
      </w:r>
      <w:r w:rsidRPr="003E6DBF">
        <w:rPr>
          <w:color w:val="000000"/>
        </w:rPr>
        <w:t> и </w:t>
      </w:r>
      <w:r w:rsidRPr="003E6DBF">
        <w:rPr>
          <w:i/>
          <w:iCs/>
          <w:color w:val="000000"/>
        </w:rPr>
        <w:t>B</w:t>
      </w:r>
      <w:r w:rsidRPr="003E6DBF">
        <w:rPr>
          <w:color w:val="000000"/>
        </w:rPr>
        <w:t>), а также количество </w:t>
      </w:r>
      <w:r w:rsidRPr="003E6DBF">
        <w:rPr>
          <w:i/>
          <w:iCs/>
          <w:color w:val="000000"/>
        </w:rPr>
        <w:t>N</w:t>
      </w:r>
      <w:r w:rsidRPr="003E6DBF">
        <w:rPr>
          <w:color w:val="000000"/>
        </w:rPr>
        <w:t> этих чисел.</w:t>
      </w:r>
    </w:p>
    <w:p w:rsidR="000F6BF7" w:rsidRPr="003E6DBF" w:rsidRDefault="000F6BF7" w:rsidP="00342D82">
      <w:pPr>
        <w:pStyle w:val="pttask"/>
        <w:numPr>
          <w:ilvl w:val="0"/>
          <w:numId w:val="1"/>
        </w:numPr>
        <w:spacing w:before="68" w:beforeAutospacing="0" w:after="0" w:afterAutospacing="0"/>
        <w:ind w:right="136"/>
        <w:jc w:val="both"/>
        <w:rPr>
          <w:color w:val="000000"/>
        </w:rPr>
      </w:pPr>
      <w:r w:rsidRPr="003E6DBF">
        <w:rPr>
          <w:color w:val="000000"/>
        </w:rPr>
        <w:t>Дано вещественное число — цена 1 кг конфет. Вывести стоимость 1, 2, …, 10 кг конфет.</w:t>
      </w:r>
    </w:p>
    <w:p w:rsidR="000F6BF7" w:rsidRPr="00342D82" w:rsidRDefault="00B92165" w:rsidP="00B92165">
      <w:pPr>
        <w:rPr>
          <w:rFonts w:ascii="Times New Roman" w:hAnsi="Times New Roman" w:cs="Times New Roman"/>
          <w:sz w:val="24"/>
          <w:szCs w:val="24"/>
        </w:rPr>
      </w:pPr>
      <w:r w:rsidRPr="00342D82">
        <w:rPr>
          <w:rFonts w:ascii="Times New Roman" w:hAnsi="Times New Roman" w:cs="Times New Roman"/>
          <w:sz w:val="24"/>
          <w:szCs w:val="24"/>
        </w:rPr>
        <w:t>6</w:t>
      </w:r>
      <w:r w:rsidR="000F6BF7" w:rsidRPr="00342D82">
        <w:rPr>
          <w:rFonts w:ascii="Times New Roman" w:hAnsi="Times New Roman" w:cs="Times New Roman"/>
          <w:sz w:val="24"/>
          <w:szCs w:val="24"/>
        </w:rPr>
        <w:t>). Прислать решение на электронную почту.</w:t>
      </w:r>
    </w:p>
    <w:sectPr w:rsidR="000F6BF7" w:rsidRPr="00342D82" w:rsidSect="0095018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C41D0"/>
    <w:multiLevelType w:val="hybridMultilevel"/>
    <w:tmpl w:val="14EE2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6BF7"/>
    <w:rsid w:val="00067F12"/>
    <w:rsid w:val="000F6BF7"/>
    <w:rsid w:val="00202D2D"/>
    <w:rsid w:val="003202F7"/>
    <w:rsid w:val="00342D82"/>
    <w:rsid w:val="005B1420"/>
    <w:rsid w:val="006E1446"/>
    <w:rsid w:val="008F2574"/>
    <w:rsid w:val="00B833E1"/>
    <w:rsid w:val="00B92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F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6BF7"/>
    <w:rPr>
      <w:color w:val="0000FF"/>
      <w:u w:val="single"/>
    </w:rPr>
  </w:style>
  <w:style w:type="paragraph" w:customStyle="1" w:styleId="normal">
    <w:name w:val="normal"/>
    <w:rsid w:val="000F6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task">
    <w:name w:val="pttask"/>
    <w:basedOn w:val="a"/>
    <w:rsid w:val="000F6B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special">
    <w:name w:val="ptspecial"/>
    <w:basedOn w:val="a0"/>
    <w:rsid w:val="000F6BF7"/>
  </w:style>
  <w:style w:type="paragraph" w:styleId="a4">
    <w:name w:val="Balloon Text"/>
    <w:basedOn w:val="a"/>
    <w:link w:val="a5"/>
    <w:uiPriority w:val="99"/>
    <w:semiHidden/>
    <w:unhideWhenUsed/>
    <w:rsid w:val="000F6B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BF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2D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Hdc7LvsJ83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npb-220</dc:creator>
  <cp:lastModifiedBy>npb-220</cp:lastModifiedBy>
  <cp:revision>6</cp:revision>
  <dcterms:created xsi:type="dcterms:W3CDTF">2020-04-21T15:22:00Z</dcterms:created>
  <dcterms:modified xsi:type="dcterms:W3CDTF">2020-04-21T15:59:00Z</dcterms:modified>
</cp:coreProperties>
</file>